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85775" cy="4667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ΕΛΛΗΝΙΚΗ ΔΗΜΟΚΡΑΤΙΑ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ΥΠΟΥΡΓΕΙΟ ΠΑΙΔΕΙΑΣ, ΕΡΕΥΝΑΣ                                 &amp; ΘΡΗΣΚΕΥΜΑΤΩΝ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ΠΕΡΙΦΕΡΕΙΑΚΗ ΔΙΕΥΘΥΝΣΗ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ΠΡΩΤ/ΘΜΙΑΣ &amp; ΔΕΥΤ/ΘΜΙΑΣ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ΕΚΠΑΙΔΕΥΣΗΣ ΑΤΤΙΚΗΣ</w:t>
      </w:r>
    </w:p>
    <w:p w:rsidR="0036424F" w:rsidRPr="00AA0839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Α΄ ΔΙΕΥΘΥΝΣΗ Π.Ε. ΑΘΗΝΩΝ</w:t>
      </w:r>
    </w:p>
    <w:p w:rsidR="0036424F" w:rsidRPr="002F22A7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ΓΡΑΦΕΙΟ ΑΓΩΓΗΣ ΥΓΕΙΑΣ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</w:rPr>
        <w:t>Ταχ</w:t>
      </w:r>
      <w:proofErr w:type="spellEnd"/>
      <w:r>
        <w:rPr>
          <w:rFonts w:cs="Times New Roman"/>
        </w:rPr>
        <w:t xml:space="preserve"> Δ/</w:t>
      </w:r>
      <w:proofErr w:type="spellStart"/>
      <w:r>
        <w:rPr>
          <w:rFonts w:cs="Times New Roman"/>
        </w:rPr>
        <w:t>νση</w:t>
      </w:r>
      <w:proofErr w:type="spellEnd"/>
      <w:r>
        <w:rPr>
          <w:rFonts w:cs="Times New Roman"/>
        </w:rPr>
        <w:t xml:space="preserve"> : Δώρου 9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Τ.Κ. : 104 32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ΠΛΗΡΟΦΟΡΙΕΣ : Τριαντάφυλλος Β. Δούκας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  <w:i/>
          <w:u w:val="single"/>
        </w:rPr>
      </w:pPr>
      <w:proofErr w:type="spellStart"/>
      <w:r>
        <w:rPr>
          <w:rFonts w:cs="Times New Roman"/>
        </w:rPr>
        <w:t>Τηλ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de-DE"/>
        </w:rPr>
        <w:t xml:space="preserve"> :  210 52</w:t>
      </w:r>
      <w:r>
        <w:rPr>
          <w:rFonts w:cs="Times New Roman"/>
        </w:rPr>
        <w:t>.</w:t>
      </w:r>
      <w:r>
        <w:rPr>
          <w:rFonts w:cs="Times New Roman"/>
          <w:lang w:val="de-DE"/>
        </w:rPr>
        <w:t>44.</w:t>
      </w:r>
      <w:r>
        <w:rPr>
          <w:rFonts w:cs="Times New Roman"/>
        </w:rPr>
        <w:t xml:space="preserve">510, </w:t>
      </w:r>
      <w:r>
        <w:rPr>
          <w:rFonts w:cs="Times New Roman"/>
          <w:lang w:val="en-US"/>
        </w:rPr>
        <w:t>Fax</w:t>
      </w:r>
      <w:r>
        <w:rPr>
          <w:rFonts w:cs="Times New Roman"/>
        </w:rPr>
        <w:t>.: 210 52.43.980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lang w:val="de-DE"/>
        </w:rPr>
        <w:t>Web.site</w:t>
      </w:r>
      <w:proofErr w:type="spellEnd"/>
      <w:r>
        <w:rPr>
          <w:rFonts w:cs="Times New Roman"/>
          <w:lang w:val="de-DE"/>
        </w:rPr>
        <w:t>:/</w:t>
      </w:r>
      <w:r>
        <w:rPr>
          <w:rFonts w:cs="Times New Roman"/>
        </w:rPr>
        <w:t>/</w:t>
      </w:r>
      <w:r>
        <w:rPr>
          <w:rFonts w:cs="Times New Roman"/>
          <w:lang w:val="de-DE"/>
        </w:rPr>
        <w:t>http-a-athin.att.sch.gr</w:t>
      </w:r>
    </w:p>
    <w:p w:rsidR="0036424F" w:rsidRDefault="0036424F" w:rsidP="0036424F">
      <w:pPr>
        <w:framePr w:w="4482" w:h="4651" w:hRule="exact" w:hSpace="180" w:wrap="auto" w:vAnchor="text" w:hAnchor="page" w:x="721" w:y="-1019"/>
        <w:spacing w:after="0" w:line="240" w:lineRule="auto"/>
        <w:jc w:val="center"/>
        <w:rPr>
          <w:rFonts w:cs="Times New Roman"/>
          <w:lang w:val="fr-FR"/>
        </w:rPr>
      </w:pPr>
      <w:r>
        <w:rPr>
          <w:rFonts w:cs="Times New Roman"/>
          <w:lang w:val="de-DE"/>
        </w:rPr>
        <w:t>E-</w:t>
      </w:r>
      <w:proofErr w:type="spellStart"/>
      <w:r>
        <w:rPr>
          <w:rFonts w:cs="Times New Roman"/>
          <w:lang w:val="de-DE"/>
        </w:rPr>
        <w:t>mail</w:t>
      </w:r>
      <w:proofErr w:type="spellEnd"/>
      <w:r>
        <w:rPr>
          <w:rFonts w:cs="Times New Roman"/>
          <w:lang w:val="de-DE"/>
        </w:rPr>
        <w:t xml:space="preserve">: </w:t>
      </w:r>
      <w:hyperlink r:id="rId5" w:history="1">
        <w:r>
          <w:rPr>
            <w:rStyle w:val="-"/>
            <w:rFonts w:cs="Times New Roman"/>
            <w:lang w:val="de-DE"/>
          </w:rPr>
          <w:t>mail@dipe</w:t>
        </w:r>
        <w:r>
          <w:rPr>
            <w:rStyle w:val="-"/>
            <w:rFonts w:cs="Times New Roman"/>
            <w:lang w:val="fr-FR"/>
          </w:rPr>
          <w:t>-</w:t>
        </w:r>
        <w:r>
          <w:rPr>
            <w:rStyle w:val="-"/>
            <w:rFonts w:cs="Times New Roman"/>
            <w:lang w:val="de-DE"/>
          </w:rPr>
          <w:t>a</w:t>
        </w:r>
        <w:r>
          <w:rPr>
            <w:rStyle w:val="-"/>
            <w:rFonts w:cs="Times New Roman"/>
            <w:lang w:val="fr-FR"/>
          </w:rPr>
          <w:t>-</w:t>
        </w:r>
        <w:r>
          <w:rPr>
            <w:rStyle w:val="-"/>
            <w:rFonts w:cs="Times New Roman"/>
            <w:lang w:val="de-DE"/>
          </w:rPr>
          <w:t>athin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att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sch</w:t>
        </w:r>
        <w:r>
          <w:rPr>
            <w:rStyle w:val="-"/>
            <w:rFonts w:cs="Times New Roman"/>
            <w:lang w:val="fr-FR"/>
          </w:rPr>
          <w:t>.</w:t>
        </w:r>
        <w:r>
          <w:rPr>
            <w:rStyle w:val="-"/>
            <w:rFonts w:cs="Times New Roman"/>
            <w:lang w:val="de-DE"/>
          </w:rPr>
          <w:t>gr</w:t>
        </w:r>
      </w:hyperlink>
    </w:p>
    <w:p w:rsidR="0036424F" w:rsidRDefault="0036424F" w:rsidP="0036424F">
      <w:pPr>
        <w:framePr w:w="4482" w:h="465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fr-FR"/>
        </w:rPr>
      </w:pPr>
    </w:p>
    <w:p w:rsidR="0036424F" w:rsidRDefault="0036424F" w:rsidP="0036424F">
      <w:pPr>
        <w:framePr w:w="4482" w:h="465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36424F" w:rsidRDefault="0036424F" w:rsidP="0036424F">
      <w:pPr>
        <w:framePr w:w="4482" w:h="465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36424F" w:rsidRDefault="0036424F" w:rsidP="0036424F">
      <w:pPr>
        <w:framePr w:w="4482" w:h="4651" w:hRule="exact" w:hSpace="180" w:wrap="auto" w:vAnchor="text" w:hAnchor="page" w:x="721" w:y="-1019"/>
        <w:spacing w:after="0"/>
        <w:jc w:val="center"/>
        <w:rPr>
          <w:rFonts w:cs="Times New Roman"/>
          <w:b/>
          <w:bCs/>
          <w:lang w:val="de-DE"/>
        </w:rPr>
      </w:pPr>
    </w:p>
    <w:p w:rsidR="0036424F" w:rsidRDefault="0036424F" w:rsidP="0036424F">
      <w:pPr>
        <w:spacing w:after="0"/>
        <w:ind w:firstLine="720"/>
        <w:jc w:val="both"/>
        <w:rPr>
          <w:rFonts w:cs="Times New Roman"/>
          <w:b/>
          <w:color w:val="000000"/>
          <w:sz w:val="28"/>
          <w:szCs w:val="28"/>
          <w:lang w:val="en-US"/>
        </w:rPr>
      </w:pPr>
    </w:p>
    <w:p w:rsidR="0036424F" w:rsidRDefault="0036424F" w:rsidP="0036424F">
      <w:pPr>
        <w:spacing w:after="0"/>
        <w:jc w:val="both"/>
        <w:rPr>
          <w:rFonts w:cs="Times New Roman"/>
          <w:b/>
          <w:bCs/>
          <w:sz w:val="20"/>
          <w:szCs w:val="20"/>
          <w:lang w:val="fr-FR"/>
        </w:rPr>
      </w:pPr>
      <w:r>
        <w:rPr>
          <w:rFonts w:cs="Times New Roman"/>
          <w:b/>
          <w:bCs/>
          <w:sz w:val="20"/>
          <w:szCs w:val="20"/>
          <w:lang w:val="fr-FR"/>
        </w:rPr>
        <w:t xml:space="preserve">                       </w:t>
      </w:r>
    </w:p>
    <w:p w:rsidR="0036424F" w:rsidRDefault="0036424F" w:rsidP="0036424F">
      <w:pPr>
        <w:spacing w:after="0"/>
        <w:rPr>
          <w:rFonts w:cs="Times New Roman"/>
          <w:lang w:val="fr-FR"/>
        </w:rPr>
      </w:pPr>
      <w:r>
        <w:rPr>
          <w:rFonts w:cs="Times New Roman"/>
          <w:lang w:val="de-DE"/>
        </w:rPr>
        <w:t xml:space="preserve">                                       </w:t>
      </w:r>
    </w:p>
    <w:p w:rsidR="0036424F" w:rsidRDefault="0036424F" w:rsidP="0036424F">
      <w:pPr>
        <w:spacing w:after="0"/>
        <w:rPr>
          <w:rFonts w:cs="Times New Roman"/>
          <w:lang w:val="fr-FR"/>
        </w:rPr>
      </w:pPr>
    </w:p>
    <w:p w:rsidR="0036424F" w:rsidRPr="007E19F7" w:rsidRDefault="0036424F" w:rsidP="0036424F">
      <w:pPr>
        <w:spacing w:after="0"/>
        <w:outlineLvl w:val="0"/>
        <w:rPr>
          <w:rFonts w:cs="Times New Roman"/>
          <w:sz w:val="28"/>
          <w:szCs w:val="28"/>
        </w:rPr>
      </w:pPr>
      <w:r>
        <w:rPr>
          <w:rFonts w:cs="Times New Roman"/>
          <w:lang w:val="fr-FR"/>
        </w:rPr>
        <w:t xml:space="preserve">                            </w:t>
      </w:r>
      <w:r>
        <w:rPr>
          <w:rFonts w:cs="Times New Roman"/>
          <w:lang w:val="de-DE"/>
        </w:rPr>
        <w:t xml:space="preserve"> </w:t>
      </w:r>
      <w:r>
        <w:rPr>
          <w:rFonts w:cs="Times New Roman"/>
          <w:sz w:val="28"/>
          <w:szCs w:val="28"/>
        </w:rPr>
        <w:t xml:space="preserve">ΑΘΗΝΑ,  </w:t>
      </w:r>
      <w:r w:rsidR="003C6B4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-</w:t>
      </w:r>
      <w:r w:rsidRPr="00CC2A50">
        <w:rPr>
          <w:rFonts w:cs="Times New Roman"/>
          <w:sz w:val="28"/>
          <w:szCs w:val="28"/>
        </w:rPr>
        <w:t>10</w:t>
      </w:r>
      <w:r w:rsidRPr="007E19F7">
        <w:rPr>
          <w:rFonts w:cs="Times New Roman"/>
          <w:sz w:val="28"/>
          <w:szCs w:val="28"/>
        </w:rPr>
        <w:t>-2016</w:t>
      </w:r>
    </w:p>
    <w:p w:rsidR="0036424F" w:rsidRPr="00DA371B" w:rsidRDefault="0036424F" w:rsidP="0036424F">
      <w:pPr>
        <w:tabs>
          <w:tab w:val="left" w:pos="5245"/>
          <w:tab w:val="left" w:pos="5529"/>
        </w:tabs>
        <w:spacing w:after="0"/>
        <w:outlineLvl w:val="0"/>
        <w:rPr>
          <w:rFonts w:cs="Times New Roman"/>
          <w:bCs/>
          <w:sz w:val="28"/>
          <w:szCs w:val="28"/>
          <w:lang w:val="en-US"/>
        </w:rPr>
      </w:pPr>
      <w:r w:rsidRPr="007E19F7">
        <w:rPr>
          <w:rFonts w:cs="Times New Roman"/>
          <w:sz w:val="28"/>
          <w:szCs w:val="28"/>
        </w:rPr>
        <w:t xml:space="preserve">                              </w:t>
      </w:r>
      <w:r w:rsidRPr="007E19F7">
        <w:rPr>
          <w:rFonts w:cs="Times New Roman"/>
          <w:color w:val="000000"/>
          <w:sz w:val="28"/>
          <w:szCs w:val="28"/>
        </w:rPr>
        <w:t xml:space="preserve">ΑΡ. ΠΡΩΤ.: </w:t>
      </w:r>
      <w:r w:rsidR="00DA371B">
        <w:rPr>
          <w:rFonts w:cs="Times New Roman"/>
          <w:color w:val="000000"/>
          <w:sz w:val="28"/>
          <w:szCs w:val="28"/>
          <w:lang w:val="en-US"/>
        </w:rPr>
        <w:t>18286</w:t>
      </w:r>
    </w:p>
    <w:p w:rsidR="0036424F" w:rsidRDefault="00FA44EB" w:rsidP="0036424F">
      <w:pPr>
        <w:spacing w:after="0"/>
        <w:rPr>
          <w:rFonts w:cs="Times New Roman"/>
          <w:bCs/>
        </w:rPr>
      </w:pPr>
      <w:r w:rsidRPr="00FA44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65pt;margin-top:1.35pt;width:290.25pt;height:74.05pt;z-index:251658240" stroked="f">
            <v:textbox style="mso-next-textbox:#_x0000_s1026">
              <w:txbxContent>
                <w:p w:rsidR="0036424F" w:rsidRPr="002F22A7" w:rsidRDefault="0036424F" w:rsidP="0036424F">
                  <w:pPr>
                    <w:spacing w:after="0"/>
                    <w:jc w:val="both"/>
                    <w:rPr>
                      <w:rFonts w:eastAsia="Times New Roman" w:cs="Times New Roman"/>
                    </w:rPr>
                  </w:pPr>
                  <w:r>
                    <w:t xml:space="preserve">                </w:t>
                  </w:r>
                  <w:r w:rsidRPr="002F22A7">
                    <w:t xml:space="preserve">ΠΡΟΣ:  </w:t>
                  </w:r>
                  <w:r w:rsidR="00CC2A50">
                    <w:rPr>
                      <w:rFonts w:ascii="Calibri" w:eastAsia="Times New Roman" w:hAnsi="Calibri" w:cs="Times New Roman"/>
                    </w:rPr>
                    <w:t>Τα</w:t>
                  </w:r>
                  <w:r w:rsidR="00CC2A50" w:rsidRPr="00CC2A50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r w:rsidRPr="002F22A7">
                    <w:rPr>
                      <w:rFonts w:eastAsia="Times New Roman" w:cs="Times New Roman"/>
                    </w:rPr>
                    <w:t>Δημοτικά  Σχολεία</w:t>
                  </w:r>
                </w:p>
                <w:p w:rsidR="0036424F" w:rsidRPr="002F22A7" w:rsidRDefault="0036424F" w:rsidP="0036424F">
                  <w:pPr>
                    <w:spacing w:after="0"/>
                    <w:jc w:val="both"/>
                    <w:rPr>
                      <w:rFonts w:eastAsia="Times New Roman" w:cs="Times New Roman"/>
                    </w:rPr>
                  </w:pPr>
                  <w:r w:rsidRPr="002F22A7">
                    <w:rPr>
                      <w:rFonts w:eastAsia="Times New Roman" w:cs="Times New Roman"/>
                    </w:rPr>
                    <w:t xml:space="preserve">                         </w:t>
                  </w:r>
                  <w:r w:rsidRPr="002F22A7">
                    <w:t xml:space="preserve">    της  Α΄ Δ/</w:t>
                  </w:r>
                  <w:proofErr w:type="spellStart"/>
                  <w:r w:rsidRPr="002F22A7">
                    <w:t>νσης</w:t>
                  </w:r>
                  <w:proofErr w:type="spellEnd"/>
                  <w:r w:rsidRPr="002F22A7">
                    <w:t xml:space="preserve"> Π.Ε. Αθηνών   </w:t>
                  </w:r>
                  <w:r w:rsidRPr="002F22A7">
                    <w:rPr>
                      <w:rFonts w:eastAsia="Times New Roman" w:cs="Times New Roman"/>
                    </w:rPr>
                    <w:t>(Έδρες τους)</w:t>
                  </w:r>
                </w:p>
                <w:p w:rsidR="0036424F" w:rsidRPr="007E19F7" w:rsidRDefault="0036424F" w:rsidP="0036424F">
                  <w:pPr>
                    <w:spacing w:after="0"/>
                    <w:rPr>
                      <w:rFonts w:eastAsia="Times New Roman" w:cs="Times New Roman"/>
                    </w:rPr>
                  </w:pPr>
                  <w:r w:rsidRPr="002F22A7">
                    <w:rPr>
                      <w:rFonts w:eastAsia="Times New Roman" w:cs="Times New Roman"/>
                    </w:rPr>
                    <w:t xml:space="preserve">                   ΚΟΙΝ.:  </w:t>
                  </w:r>
                  <w:r w:rsidRPr="002F22A7">
                    <w:t xml:space="preserve"> </w:t>
                  </w:r>
                  <w:r w:rsidRPr="002F22A7">
                    <w:rPr>
                      <w:rFonts w:cs="Arial"/>
                      <w:color w:val="000000"/>
                    </w:rPr>
                    <w:t>Κέντρο Πρόληψης</w:t>
                  </w:r>
                  <w:r w:rsidRPr="007E19F7">
                    <w:rPr>
                      <w:rFonts w:cs="Arial"/>
                      <w:color w:val="000000"/>
                    </w:rPr>
                    <w:t xml:space="preserve">  </w:t>
                  </w:r>
                  <w:r w:rsidRPr="002F22A7">
                    <w:rPr>
                      <w:rFonts w:eastAsia="Times New Roman" w:cs="Times New Roman"/>
                      <w:color w:val="000000"/>
                    </w:rPr>
                    <w:t xml:space="preserve">«Αθηνά </w:t>
                  </w:r>
                  <w:proofErr w:type="spellStart"/>
                  <w:r w:rsidRPr="002F22A7">
                    <w:rPr>
                      <w:rFonts w:eastAsia="Times New Roman" w:cs="Times New Roman"/>
                      <w:color w:val="000000"/>
                    </w:rPr>
                    <w:t>Προναία</w:t>
                  </w:r>
                  <w:proofErr w:type="spellEnd"/>
                  <w:r w:rsidRPr="002F22A7">
                    <w:rPr>
                      <w:rFonts w:eastAsia="Times New Roman" w:cs="Times New Roman"/>
                      <w:color w:val="000000"/>
                    </w:rPr>
                    <w:t>»</w:t>
                  </w:r>
                </w:p>
                <w:p w:rsidR="0036424F" w:rsidRDefault="0036424F" w:rsidP="0036424F">
                  <w:pPr>
                    <w:jc w:val="both"/>
                  </w:pPr>
                </w:p>
                <w:p w:rsidR="0036424F" w:rsidRDefault="0036424F" w:rsidP="0036424F">
                  <w:pPr>
                    <w:jc w:val="both"/>
                  </w:pPr>
                </w:p>
                <w:p w:rsidR="0036424F" w:rsidRDefault="0036424F" w:rsidP="0036424F">
                  <w:r>
                    <w:t xml:space="preserve">                   </w:t>
                  </w:r>
                </w:p>
              </w:txbxContent>
            </v:textbox>
          </v:shape>
        </w:pict>
      </w:r>
    </w:p>
    <w:p w:rsidR="0036424F" w:rsidRDefault="0036424F" w:rsidP="0036424F">
      <w:pPr>
        <w:spacing w:after="0"/>
        <w:rPr>
          <w:rFonts w:cs="Times New Roman"/>
          <w:bCs/>
        </w:rPr>
      </w:pPr>
    </w:p>
    <w:p w:rsidR="0036424F" w:rsidRDefault="0036424F" w:rsidP="0036424F">
      <w:pPr>
        <w:spacing w:after="0"/>
        <w:rPr>
          <w:rFonts w:cs="Times New Roman"/>
          <w:bCs/>
          <w:color w:val="FF6600"/>
        </w:rPr>
      </w:pPr>
      <w:r>
        <w:rPr>
          <w:rFonts w:cs="Times New Roman"/>
          <w:bCs/>
          <w:color w:val="FF6600"/>
        </w:rPr>
        <w:t xml:space="preserve">                     </w:t>
      </w:r>
    </w:p>
    <w:p w:rsidR="0036424F" w:rsidRDefault="0036424F" w:rsidP="0036424F">
      <w:pPr>
        <w:spacing w:after="0"/>
        <w:rPr>
          <w:rFonts w:cs="Times New Roman"/>
          <w:bCs/>
          <w:color w:val="FF6600"/>
        </w:rPr>
      </w:pPr>
    </w:p>
    <w:p w:rsidR="0036424F" w:rsidRDefault="0036424F" w:rsidP="0036424F">
      <w:pPr>
        <w:spacing w:after="0"/>
        <w:rPr>
          <w:rFonts w:cs="Times New Roman"/>
          <w:bCs/>
          <w:color w:val="FF6600"/>
        </w:rPr>
      </w:pPr>
    </w:p>
    <w:p w:rsidR="0036424F" w:rsidRDefault="0036424F" w:rsidP="0036424F">
      <w:pPr>
        <w:pStyle w:val="2"/>
        <w:autoSpaceDE/>
        <w:adjustRightInd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6424F" w:rsidRPr="007E19F7" w:rsidRDefault="0036424F" w:rsidP="0036424F">
      <w:pPr>
        <w:pStyle w:val="2"/>
        <w:autoSpaceDE/>
        <w:adjustRightInd/>
        <w:ind w:firstLine="54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E19F7">
        <w:rPr>
          <w:rFonts w:asciiTheme="minorHAnsi" w:hAnsiTheme="minorHAnsi"/>
          <w:b/>
          <w:bCs/>
          <w:color w:val="000000"/>
          <w:sz w:val="28"/>
          <w:szCs w:val="28"/>
        </w:rPr>
        <w:t xml:space="preserve">ΘΕΜΑ: «Βιωματικό Σεμινάριο Αγωγής Υγείας: </w:t>
      </w:r>
      <w:r w:rsidRPr="007E19F7">
        <w:rPr>
          <w:rFonts w:asciiTheme="minorHAnsi" w:hAnsiTheme="minorHAnsi" w:cs="Times New Roman"/>
          <w:b/>
          <w:color w:val="000000"/>
          <w:sz w:val="28"/>
          <w:szCs w:val="28"/>
        </w:rPr>
        <w:t>¨</w:t>
      </w:r>
      <w:r w:rsidRPr="009F1C5D">
        <w:rPr>
          <w:rFonts w:asciiTheme="minorHAnsi" w:hAnsiTheme="minorHAnsi" w:cs="Times New Roman"/>
          <w:b/>
          <w:color w:val="000000"/>
          <w:sz w:val="28"/>
          <w:szCs w:val="28"/>
        </w:rPr>
        <w:t>Γυμνάσιο Ερχόμαστε!</w:t>
      </w:r>
      <w:r w:rsidRPr="007E19F7">
        <w:rPr>
          <w:rFonts w:asciiTheme="minorHAnsi" w:hAnsiTheme="minorHAnsi" w:cs="Times New Roman"/>
          <w:b/>
          <w:color w:val="000000"/>
          <w:sz w:val="28"/>
          <w:szCs w:val="28"/>
        </w:rPr>
        <w:t>¨</w:t>
      </w:r>
      <w:r w:rsidRPr="007E19F7">
        <w:rPr>
          <w:rFonts w:asciiTheme="minorHAnsi" w:hAnsiTheme="minorHAnsi"/>
          <w:b/>
          <w:bCs/>
          <w:color w:val="000000"/>
          <w:sz w:val="28"/>
          <w:szCs w:val="28"/>
        </w:rPr>
        <w:t>»</w:t>
      </w:r>
    </w:p>
    <w:p w:rsidR="0036424F" w:rsidRDefault="0036424F" w:rsidP="0036424F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6424F" w:rsidRPr="004445EF" w:rsidRDefault="0036424F" w:rsidP="0036424F">
      <w:pPr>
        <w:tabs>
          <w:tab w:val="right" w:pos="9923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    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Το Γραφείο Αγωγής Υγείας της Α’ Διεύθυνσης Π.Ε Αθηνών σε συνεργασία με το Κέντρο Πρόληψης των Εξαρτήσεων και Προαγωγής της Ψυχοκοινωνικής Υγείας «Αθηνά </w:t>
      </w:r>
      <w:proofErr w:type="spellStart"/>
      <w:r w:rsidRPr="004445EF">
        <w:rPr>
          <w:rFonts w:eastAsia="Times New Roman" w:cs="Times New Roman"/>
          <w:color w:val="000000"/>
          <w:sz w:val="24"/>
          <w:szCs w:val="24"/>
        </w:rPr>
        <w:t>Προναία</w:t>
      </w:r>
      <w:proofErr w:type="spellEnd"/>
      <w:r w:rsidRPr="004445EF">
        <w:rPr>
          <w:rFonts w:eastAsia="Times New Roman" w:cs="Times New Roman"/>
          <w:color w:val="000000"/>
          <w:sz w:val="24"/>
          <w:szCs w:val="24"/>
        </w:rPr>
        <w:t>» διοργανώνουν βιωματικό σεμινάριο εκπαίδευσης στο εγκεκριμένο εκπαιδευτικό υλικό «Γυμνάσιο Ερχόμαστε!» (</w:t>
      </w:r>
      <w:r w:rsidRPr="004445EF">
        <w:rPr>
          <w:sz w:val="24"/>
          <w:szCs w:val="24"/>
        </w:rPr>
        <w:t>Διεύθυνση Σπουδών Π.Ε Υπουργείου Παιδείας αρ. έγκρισης Φ.14/86/19299/ Γ1/11.02.2014).</w:t>
      </w:r>
    </w:p>
    <w:p w:rsidR="0036424F" w:rsidRPr="004445EF" w:rsidRDefault="0036424F" w:rsidP="0036424F">
      <w:pPr>
        <w:tabs>
          <w:tab w:val="right" w:pos="9923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445EF">
        <w:rPr>
          <w:rFonts w:eastAsia="Times New Roman" w:cs="Times New Roman"/>
          <w:color w:val="000000"/>
          <w:sz w:val="24"/>
          <w:szCs w:val="24"/>
        </w:rPr>
        <w:t xml:space="preserve">         Το σεμινάριο απευθύνεται σε δασκάλους </w:t>
      </w:r>
      <w:r w:rsidR="003C6B46">
        <w:rPr>
          <w:rFonts w:eastAsia="Times New Roman" w:cs="Times New Roman"/>
          <w:color w:val="000000"/>
          <w:sz w:val="24"/>
          <w:szCs w:val="24"/>
        </w:rPr>
        <w:t xml:space="preserve">των τάξεων του </w:t>
      </w:r>
      <w:r w:rsidRPr="004445EF">
        <w:rPr>
          <w:rFonts w:eastAsia="Times New Roman" w:cs="Times New Roman"/>
          <w:color w:val="000000"/>
          <w:sz w:val="24"/>
          <w:szCs w:val="24"/>
        </w:rPr>
        <w:t>Δημοτικ</w:t>
      </w:r>
      <w:r w:rsidR="003C6B46">
        <w:rPr>
          <w:rFonts w:eastAsia="Times New Roman" w:cs="Times New Roman"/>
          <w:color w:val="000000"/>
          <w:sz w:val="24"/>
          <w:szCs w:val="24"/>
        </w:rPr>
        <w:t>ού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 Σχολεί</w:t>
      </w:r>
      <w:r w:rsidR="003C6B46">
        <w:rPr>
          <w:rFonts w:eastAsia="Times New Roman" w:cs="Times New Roman"/>
          <w:color w:val="000000"/>
          <w:sz w:val="24"/>
          <w:szCs w:val="24"/>
        </w:rPr>
        <w:t>ου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 οι οποίοι επιθυμούν να </w:t>
      </w:r>
      <w:r w:rsidR="004445EF" w:rsidRPr="004445EF">
        <w:rPr>
          <w:rFonts w:eastAsia="Times New Roman" w:cs="Times New Roman"/>
          <w:color w:val="000000"/>
          <w:sz w:val="24"/>
          <w:szCs w:val="24"/>
        </w:rPr>
        <w:t>ευαισθητοποιη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θούν </w:t>
      </w:r>
      <w:r w:rsidR="004445EF" w:rsidRPr="004445EF">
        <w:rPr>
          <w:rFonts w:eastAsia="Times New Roman" w:cs="Times New Roman"/>
          <w:color w:val="000000"/>
          <w:sz w:val="24"/>
          <w:szCs w:val="24"/>
        </w:rPr>
        <w:t>σ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το θέμα της μετάβασης </w:t>
      </w:r>
      <w:r w:rsidR="004445EF" w:rsidRPr="004445EF">
        <w:rPr>
          <w:rFonts w:eastAsia="Times New Roman" w:cs="Times New Roman"/>
          <w:color w:val="000000"/>
          <w:sz w:val="24"/>
          <w:szCs w:val="24"/>
        </w:rPr>
        <w:t xml:space="preserve">των μαθητών 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από το Δημοτικό στο Γυμνάσιο. </w:t>
      </w:r>
      <w:r w:rsidR="00BA11F4" w:rsidRPr="004445EF">
        <w:rPr>
          <w:rFonts w:eastAsia="Times New Roman" w:cs="Times New Roman"/>
          <w:color w:val="000000"/>
          <w:sz w:val="24"/>
          <w:szCs w:val="24"/>
        </w:rPr>
        <w:t>Προτεραιότητα θα δοθεί σε ενδιαφερόμενους εκπαιδευτικούς του 3</w:t>
      </w:r>
      <w:r w:rsidR="00BA11F4" w:rsidRPr="004445EF">
        <w:rPr>
          <w:rFonts w:eastAsia="Times New Roman" w:cs="Times New Roman"/>
          <w:color w:val="000000"/>
          <w:sz w:val="24"/>
          <w:szCs w:val="24"/>
          <w:vertAlign w:val="superscript"/>
        </w:rPr>
        <w:t>ου</w:t>
      </w:r>
      <w:r w:rsidR="00BA11F4" w:rsidRPr="004445EF">
        <w:rPr>
          <w:rFonts w:eastAsia="Times New Roman" w:cs="Times New Roman"/>
          <w:color w:val="000000"/>
          <w:sz w:val="24"/>
          <w:szCs w:val="24"/>
        </w:rPr>
        <w:t xml:space="preserve"> Δημοτικού Διαμερίσματος του Δήμου Αθηναίων. 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Εκπαιδεύτριες θα είναι τα στελέχη του Κέντρου κυρίες Νάντια Δήμα και Κατερίνα </w:t>
      </w:r>
      <w:proofErr w:type="spellStart"/>
      <w:r w:rsidRPr="004445EF">
        <w:rPr>
          <w:rFonts w:eastAsia="Times New Roman" w:cs="Times New Roman"/>
          <w:color w:val="000000"/>
          <w:sz w:val="24"/>
          <w:szCs w:val="24"/>
        </w:rPr>
        <w:t>Χρυσανθοπούλου</w:t>
      </w:r>
      <w:proofErr w:type="spellEnd"/>
      <w:r w:rsidRPr="004445EF">
        <w:rPr>
          <w:rFonts w:eastAsia="Times New Roman" w:cs="Times New Roman"/>
          <w:color w:val="000000"/>
          <w:sz w:val="24"/>
          <w:szCs w:val="24"/>
        </w:rPr>
        <w:t>.</w:t>
      </w:r>
    </w:p>
    <w:p w:rsidR="0036424F" w:rsidRPr="004445EF" w:rsidRDefault="0036424F" w:rsidP="0036424F">
      <w:pPr>
        <w:shd w:val="clear" w:color="auto" w:fill="FFFFFF"/>
        <w:spacing w:after="0" w:line="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445EF">
        <w:rPr>
          <w:rFonts w:eastAsia="Times New Roman" w:cs="Times New Roman"/>
          <w:color w:val="000000"/>
          <w:sz w:val="24"/>
          <w:szCs w:val="24"/>
        </w:rPr>
        <w:t xml:space="preserve">-  εκπαιδευτικό  σεμινάριο  στο  νέο  πρωτότυπο  υλικό  «Γυμνάσιο </w:t>
      </w:r>
    </w:p>
    <w:p w:rsidR="0036424F" w:rsidRPr="004445EF" w:rsidRDefault="0036424F" w:rsidP="0036424F">
      <w:pPr>
        <w:shd w:val="clear" w:color="auto" w:fill="FFFFFF"/>
        <w:spacing w:after="0" w:line="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445EF">
        <w:rPr>
          <w:rFonts w:eastAsia="Times New Roman" w:cs="Times New Roman"/>
          <w:color w:val="000000"/>
          <w:sz w:val="24"/>
          <w:szCs w:val="24"/>
        </w:rPr>
        <w:t xml:space="preserve">-  εφαρμογή του υλικού από τους εκπαιδευτικούς στην τάξη [και </w:t>
      </w:r>
    </w:p>
    <w:p w:rsidR="0036424F" w:rsidRPr="004445EF" w:rsidRDefault="0036424F" w:rsidP="003642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445EF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="00CC2A50" w:rsidRPr="004445EF">
        <w:rPr>
          <w:rFonts w:eastAsia="Times New Roman" w:cs="Times New Roman"/>
          <w:color w:val="000000"/>
          <w:sz w:val="24"/>
          <w:szCs w:val="24"/>
        </w:rPr>
        <w:t>Το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2A50" w:rsidRPr="004445EF">
        <w:rPr>
          <w:rFonts w:eastAsia="Times New Roman" w:cs="Times New Roman"/>
          <w:color w:val="000000"/>
          <w:sz w:val="24"/>
          <w:szCs w:val="24"/>
        </w:rPr>
        <w:t>σεμινάριο θα πραγματοποιηθεί σε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C2A50" w:rsidRPr="004445EF">
        <w:rPr>
          <w:rFonts w:eastAsia="Times New Roman" w:cs="Times New Roman"/>
          <w:color w:val="000000"/>
          <w:sz w:val="24"/>
          <w:szCs w:val="24"/>
        </w:rPr>
        <w:t xml:space="preserve">αίθουσα </w:t>
      </w:r>
      <w:r w:rsidRPr="004445EF">
        <w:rPr>
          <w:rFonts w:eastAsia="Times New Roman" w:cs="Times New Roman"/>
          <w:color w:val="000000"/>
          <w:sz w:val="24"/>
          <w:szCs w:val="24"/>
        </w:rPr>
        <w:t>το</w:t>
      </w:r>
      <w:r w:rsidR="00CC2A50" w:rsidRPr="004445EF">
        <w:rPr>
          <w:rFonts w:eastAsia="Times New Roman" w:cs="Times New Roman"/>
          <w:color w:val="000000"/>
          <w:sz w:val="24"/>
          <w:szCs w:val="24"/>
        </w:rPr>
        <w:t>υ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445EF">
        <w:rPr>
          <w:rFonts w:eastAsia="Times New Roman" w:cs="Times New Roman"/>
          <w:b/>
          <w:color w:val="000000"/>
          <w:sz w:val="24"/>
          <w:szCs w:val="24"/>
        </w:rPr>
        <w:t>Κέντρο</w:t>
      </w:r>
      <w:r w:rsidR="00CC2A50" w:rsidRPr="004445EF">
        <w:rPr>
          <w:rFonts w:eastAsia="Times New Roman" w:cs="Times New Roman"/>
          <w:b/>
          <w:color w:val="000000"/>
          <w:sz w:val="24"/>
          <w:szCs w:val="24"/>
        </w:rPr>
        <w:t>υ</w:t>
      </w:r>
      <w:r w:rsidRPr="004445EF">
        <w:rPr>
          <w:rFonts w:eastAsia="Times New Roman" w:cs="Times New Roman"/>
          <w:b/>
          <w:color w:val="000000"/>
          <w:sz w:val="24"/>
          <w:szCs w:val="24"/>
        </w:rPr>
        <w:t xml:space="preserve"> Πρόληψης </w:t>
      </w:r>
      <w:r w:rsidRPr="004445EF">
        <w:rPr>
          <w:rFonts w:cs="Arial"/>
          <w:b/>
          <w:color w:val="000000"/>
          <w:sz w:val="24"/>
          <w:szCs w:val="24"/>
        </w:rPr>
        <w:t>(Λεωφόρος Αθηνών 36 και Καστοριάς 12</w:t>
      </w:r>
      <w:r w:rsidRPr="004445EF">
        <w:rPr>
          <w:b/>
          <w:sz w:val="24"/>
          <w:szCs w:val="24"/>
        </w:rPr>
        <w:t>- Αθήνα)</w:t>
      </w:r>
      <w:r w:rsidRPr="004445EF">
        <w:rPr>
          <w:rFonts w:eastAsia="Times New Roman" w:cs="Times New Roman"/>
          <w:b/>
          <w:color w:val="000000"/>
          <w:sz w:val="24"/>
          <w:szCs w:val="24"/>
        </w:rPr>
        <w:t xml:space="preserve">. 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Οι βιωματικές συναντήσεις θα ξεκινήσουν τη </w:t>
      </w:r>
      <w:r w:rsidRPr="004445EF">
        <w:rPr>
          <w:rFonts w:eastAsia="Times New Roman" w:cs="Times New Roman"/>
          <w:b/>
          <w:color w:val="000000"/>
          <w:sz w:val="24"/>
          <w:szCs w:val="24"/>
        </w:rPr>
        <w:t>Δευτέρα 17 Οκτωβρίου 2016.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  Θα έχει συνολική διάρκεια δώδεκα (12 ωρών) και θα </w:t>
      </w:r>
      <w:r w:rsidR="00CC2A50" w:rsidRPr="004445EF">
        <w:rPr>
          <w:rFonts w:eastAsia="Times New Roman" w:cs="Times New Roman"/>
          <w:color w:val="000000"/>
          <w:sz w:val="24"/>
          <w:szCs w:val="24"/>
        </w:rPr>
        <w:t xml:space="preserve">υλοποιηθεί 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σε πέντε δίωρες βιωματικές συναντήσεις </w:t>
      </w:r>
      <w:r w:rsidRPr="004445EF">
        <w:rPr>
          <w:rFonts w:eastAsia="Times New Roman" w:cs="Times New Roman"/>
          <w:b/>
          <w:color w:val="000000"/>
          <w:sz w:val="24"/>
          <w:szCs w:val="24"/>
        </w:rPr>
        <w:t>κάθε Δευτέρα 15:30-18:00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. Στο σεμινάριο θα συμμετάσχουν </w:t>
      </w:r>
      <w:r w:rsidR="00E00344">
        <w:rPr>
          <w:rFonts w:eastAsia="Times New Roman" w:cs="Times New Roman"/>
          <w:color w:val="000000"/>
          <w:sz w:val="24"/>
          <w:szCs w:val="24"/>
        </w:rPr>
        <w:t xml:space="preserve">μέχρι </w:t>
      </w:r>
      <w:r w:rsidRPr="004445EF">
        <w:rPr>
          <w:rFonts w:eastAsia="Times New Roman" w:cs="Times New Roman"/>
          <w:color w:val="000000"/>
          <w:sz w:val="24"/>
          <w:szCs w:val="24"/>
        </w:rPr>
        <w:t>δεκαπέντε (15) εκπαιδευτικοί.</w:t>
      </w:r>
    </w:p>
    <w:p w:rsidR="0036424F" w:rsidRPr="004445EF" w:rsidRDefault="0036424F" w:rsidP="0036424F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4"/>
          <w:szCs w:val="24"/>
        </w:rPr>
      </w:pPr>
      <w:r w:rsidRPr="004445EF">
        <w:rPr>
          <w:rFonts w:eastAsia="Times New Roman" w:cs="Times New Roman"/>
          <w:color w:val="000000"/>
          <w:sz w:val="24"/>
          <w:szCs w:val="24"/>
        </w:rPr>
        <w:t xml:space="preserve">Πληροφορίες για το σεμινάριο και δηλώσεις συμμετοχής μέχρι </w:t>
      </w:r>
      <w:r w:rsidR="00BA11F4" w:rsidRPr="004445EF">
        <w:rPr>
          <w:rFonts w:eastAsia="Times New Roman" w:cs="Times New Roman"/>
          <w:color w:val="000000"/>
          <w:sz w:val="24"/>
          <w:szCs w:val="24"/>
        </w:rPr>
        <w:t>την Πέμπτη 13/10</w:t>
      </w:r>
      <w:r w:rsidRPr="004445EF">
        <w:rPr>
          <w:rFonts w:eastAsia="Times New Roman" w:cs="Times New Roman"/>
          <w:color w:val="000000"/>
          <w:sz w:val="24"/>
          <w:szCs w:val="24"/>
        </w:rPr>
        <w:t xml:space="preserve">/2016 στο Κέντρο  Πρόληψης,  </w:t>
      </w:r>
      <w:proofErr w:type="spellStart"/>
      <w:r w:rsidRPr="004445EF">
        <w:rPr>
          <w:rFonts w:eastAsia="Times New Roman" w:cs="Times New Roman"/>
          <w:color w:val="000000"/>
          <w:sz w:val="24"/>
          <w:szCs w:val="24"/>
        </w:rPr>
        <w:t>τηλ</w:t>
      </w:r>
      <w:proofErr w:type="spellEnd"/>
      <w:r w:rsidRPr="004445EF">
        <w:rPr>
          <w:rFonts w:eastAsia="Times New Roman" w:cs="Times New Roman"/>
          <w:color w:val="000000"/>
          <w:sz w:val="24"/>
          <w:szCs w:val="24"/>
        </w:rPr>
        <w:t xml:space="preserve">.: </w:t>
      </w:r>
      <w:r w:rsidRPr="004445EF">
        <w:rPr>
          <w:rFonts w:cs="Arial"/>
          <w:sz w:val="24"/>
          <w:szCs w:val="24"/>
        </w:rPr>
        <w:t xml:space="preserve">210 3413483 (κα. </w:t>
      </w:r>
      <w:proofErr w:type="spellStart"/>
      <w:r w:rsidRPr="004445EF">
        <w:rPr>
          <w:rFonts w:cs="Arial"/>
          <w:sz w:val="24"/>
          <w:szCs w:val="24"/>
        </w:rPr>
        <w:t>Περιστέρη</w:t>
      </w:r>
      <w:proofErr w:type="spellEnd"/>
      <w:r w:rsidRPr="004445EF">
        <w:rPr>
          <w:rFonts w:cs="Arial"/>
          <w:sz w:val="24"/>
          <w:szCs w:val="24"/>
        </w:rPr>
        <w:t xml:space="preserve"> Ιωάννα). Θα τηρηθεί σειρά προτεραιότητας.  Μετά το πέρας των βιωματικών συναντήσεων θα χορηγηθούν βεβαιώσεις συμμετοχής.</w:t>
      </w:r>
    </w:p>
    <w:p w:rsidR="0036424F" w:rsidRDefault="0036424F" w:rsidP="0036424F"/>
    <w:p w:rsidR="0036424F" w:rsidRDefault="0036424F" w:rsidP="0036424F">
      <w:pPr>
        <w:ind w:left="720" w:right="-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Ο ΥΠΕΥΘΥΝΟΣ ΑΓΩΓΗΣ ΥΓΕΙΑΣ                         </w:t>
      </w:r>
      <w:r>
        <w:rPr>
          <w:rFonts w:cs="Arial"/>
          <w:b/>
          <w:sz w:val="24"/>
          <w:szCs w:val="24"/>
          <w:lang w:val="en-US"/>
        </w:rPr>
        <w:t>O</w:t>
      </w:r>
      <w:r>
        <w:rPr>
          <w:rFonts w:cs="Arial"/>
          <w:b/>
          <w:sz w:val="24"/>
          <w:szCs w:val="24"/>
        </w:rPr>
        <w:t xml:space="preserve">  ΔΙΕΥΘΥΝΤΗΣ  ΕΚΠΑΙΔΕΥΣΗΣ</w:t>
      </w:r>
    </w:p>
    <w:p w:rsidR="0036424F" w:rsidRDefault="0036424F" w:rsidP="0036424F">
      <w:pPr>
        <w:ind w:right="-284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Α΄  Δ/ΝΣΗΣ Π. Ε. ΑΘΗΝΩΝ                                 Α΄  Δ/ΝΣΗΣ Π. Ε. ΑΘΗΝΩΝ</w:t>
      </w:r>
    </w:p>
    <w:p w:rsidR="0036424F" w:rsidRDefault="0036424F" w:rsidP="0036424F">
      <w:pPr>
        <w:ind w:right="-284"/>
        <w:jc w:val="center"/>
        <w:rPr>
          <w:rFonts w:cs="Arial"/>
          <w:b/>
          <w:sz w:val="24"/>
          <w:szCs w:val="24"/>
        </w:rPr>
      </w:pPr>
    </w:p>
    <w:p w:rsidR="007B68C1" w:rsidRDefault="0036424F" w:rsidP="0036424F">
      <w:pPr>
        <w:ind w:left="-284" w:right="-284"/>
        <w:jc w:val="center"/>
      </w:pPr>
      <w:r>
        <w:rPr>
          <w:rFonts w:cs="Arial"/>
          <w:b/>
          <w:sz w:val="24"/>
          <w:szCs w:val="24"/>
        </w:rPr>
        <w:t xml:space="preserve">           ΤΡΙΑΝΤΑΦΥΛΛΟΣ ΔΟΥΚΑΣ                           ΑΝΑΣΤΑΣΙΟΣ ΠΑΠΑΓΕΩΡΓΙΟΥ</w:t>
      </w:r>
    </w:p>
    <w:sectPr w:rsidR="007B68C1" w:rsidSect="00045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24F"/>
    <w:rsid w:val="00022D82"/>
    <w:rsid w:val="0036424F"/>
    <w:rsid w:val="003C6B46"/>
    <w:rsid w:val="004445EF"/>
    <w:rsid w:val="00681FDB"/>
    <w:rsid w:val="006D1BA8"/>
    <w:rsid w:val="0079525E"/>
    <w:rsid w:val="007B68C1"/>
    <w:rsid w:val="009E4020"/>
    <w:rsid w:val="00BA11F4"/>
    <w:rsid w:val="00C01EF3"/>
    <w:rsid w:val="00CC2A50"/>
    <w:rsid w:val="00DA371B"/>
    <w:rsid w:val="00E00344"/>
    <w:rsid w:val="00E53817"/>
    <w:rsid w:val="00F35394"/>
    <w:rsid w:val="00FA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36424F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36424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2Char">
    <w:name w:val="Σώμα κείμενου 2 Char"/>
    <w:basedOn w:val="a0"/>
    <w:link w:val="2"/>
    <w:semiHidden/>
    <w:rsid w:val="0036424F"/>
    <w:rPr>
      <w:rFonts w:ascii="Arial" w:eastAsia="Times New Roman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36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-a-athin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agog-pc1</dc:creator>
  <cp:keywords/>
  <dc:description/>
  <cp:lastModifiedBy>agog-pc1</cp:lastModifiedBy>
  <cp:revision>10</cp:revision>
  <dcterms:created xsi:type="dcterms:W3CDTF">2016-10-03T09:57:00Z</dcterms:created>
  <dcterms:modified xsi:type="dcterms:W3CDTF">2016-10-05T05:52:00Z</dcterms:modified>
</cp:coreProperties>
</file>